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A5056" w14:textId="0F063FEF" w:rsidR="00657C80" w:rsidRPr="001803D3" w:rsidRDefault="002F7E61">
      <w:pPr>
        <w:rPr>
          <w:b/>
        </w:rPr>
      </w:pPr>
      <w:r w:rsidRPr="001803D3">
        <w:rPr>
          <w:b/>
        </w:rPr>
        <w:t>Halibut ABM Stakeholder Committee</w:t>
      </w:r>
    </w:p>
    <w:p w14:paraId="7DCF7C34" w14:textId="408ABED9" w:rsidR="002F7E61" w:rsidRPr="001803D3" w:rsidRDefault="002F7E61">
      <w:pPr>
        <w:rPr>
          <w:b/>
        </w:rPr>
      </w:pPr>
      <w:r w:rsidRPr="001803D3">
        <w:rPr>
          <w:b/>
        </w:rPr>
        <w:t xml:space="preserve">Strawman Alternative Scenario </w:t>
      </w:r>
    </w:p>
    <w:p w14:paraId="25C86B91" w14:textId="7A4667C9" w:rsidR="002F7E61" w:rsidRPr="001803D3" w:rsidRDefault="002F7E61">
      <w:pPr>
        <w:rPr>
          <w:b/>
        </w:rPr>
      </w:pPr>
      <w:r w:rsidRPr="001803D3">
        <w:rPr>
          <w:b/>
        </w:rPr>
        <w:t>February 2019</w:t>
      </w:r>
    </w:p>
    <w:p w14:paraId="7A08771D" w14:textId="31CE7F5C" w:rsidR="002F7E61" w:rsidRDefault="002F7E61"/>
    <w:p w14:paraId="59F8AE95" w14:textId="6AD3FC28" w:rsidR="002F7E61" w:rsidRDefault="002F7E61">
      <w:r w:rsidRPr="001803D3">
        <w:rPr>
          <w:u w:val="single"/>
        </w:rPr>
        <w:t>Alternative 2</w:t>
      </w:r>
      <w:r>
        <w:t>. Single index used to set trawl halibut PSC limit.</w:t>
      </w:r>
    </w:p>
    <w:p w14:paraId="41E1D784" w14:textId="0561C953" w:rsidR="002F7E61" w:rsidRDefault="002F7E61">
      <w:r>
        <w:tab/>
        <w:t>Option 1. NMFS EBS bottom trawl survey index</w:t>
      </w:r>
      <w:r w:rsidR="009A3071">
        <w:t>.</w:t>
      </w:r>
    </w:p>
    <w:p w14:paraId="13752197" w14:textId="0F9651D1" w:rsidR="009A3071" w:rsidRDefault="009A3071"/>
    <w:p w14:paraId="14CD7CBA" w14:textId="57D8F156" w:rsidR="009A3071" w:rsidRDefault="009A3071">
      <w:r>
        <w:t xml:space="preserve">The PSC limit will be proportional to the </w:t>
      </w:r>
      <w:r w:rsidR="001803D3">
        <w:t xml:space="preserve">index in a 1:1 fashion, except as may be modified by Element 3 and Element 6. </w:t>
      </w:r>
    </w:p>
    <w:p w14:paraId="489524A6" w14:textId="1CABBFD6" w:rsidR="002F7E61" w:rsidRDefault="002F7E61"/>
    <w:p w14:paraId="153617D8" w14:textId="77777777" w:rsidR="002F7E61" w:rsidRDefault="002F7E61">
      <w:r w:rsidRPr="001803D3">
        <w:rPr>
          <w:i/>
        </w:rPr>
        <w:t>Element 1</w:t>
      </w:r>
      <w:r>
        <w:t>. Starting point for PSC limit.</w:t>
      </w:r>
    </w:p>
    <w:p w14:paraId="1ACB5058" w14:textId="69F86C7D" w:rsidR="002F7E61" w:rsidRDefault="002F7E61">
      <w:r>
        <w:tab/>
        <w:t>Option 1. 2016 PSC limit (3,515 mt)</w:t>
      </w:r>
      <w:r w:rsidR="009A3071">
        <w:t>.</w:t>
      </w:r>
    </w:p>
    <w:p w14:paraId="79E90E2D" w14:textId="7CD1CCAE" w:rsidR="002F7E61" w:rsidRDefault="002F7E61"/>
    <w:p w14:paraId="17A624A0" w14:textId="2F92ED4A" w:rsidR="002F7E61" w:rsidRDefault="002F7E61">
      <w:r w:rsidRPr="001803D3">
        <w:rPr>
          <w:i/>
        </w:rPr>
        <w:t>Element 3</w:t>
      </w:r>
      <w:r>
        <w:t>. Minimum PSC limit (floor).</w:t>
      </w:r>
    </w:p>
    <w:p w14:paraId="1535F67D" w14:textId="6C35E0A8" w:rsidR="002F7E61" w:rsidRDefault="002F7E61">
      <w:r>
        <w:tab/>
        <w:t>Option 1. 2016 use (2,354 mt)</w:t>
      </w:r>
      <w:r w:rsidR="009A3071">
        <w:t>.</w:t>
      </w:r>
    </w:p>
    <w:p w14:paraId="7799F16E" w14:textId="67CFFBD3" w:rsidR="002F7E61" w:rsidRDefault="002F7E61"/>
    <w:p w14:paraId="30FCB907" w14:textId="089BA936" w:rsidR="002F7E61" w:rsidRDefault="002F7E61">
      <w:r w:rsidRPr="001803D3">
        <w:rPr>
          <w:i/>
        </w:rPr>
        <w:t>Element 6</w:t>
      </w:r>
      <w:r>
        <w:t>. PSC l</w:t>
      </w:r>
      <w:r w:rsidR="009A3071">
        <w:t>imit responsiveness to abundance changes.</w:t>
      </w:r>
    </w:p>
    <w:p w14:paraId="161856CE" w14:textId="1DFC1ECA" w:rsidR="002F7E61" w:rsidRDefault="002F7E61">
      <w:r>
        <w:tab/>
        <w:t xml:space="preserve">Option </w:t>
      </w:r>
      <w:r w:rsidR="009A3071">
        <w:t>2. PSC limit varies no more than 15% per year.</w:t>
      </w:r>
    </w:p>
    <w:p w14:paraId="375AA3AA" w14:textId="4391865F" w:rsidR="002F7E61" w:rsidRDefault="002F7E61" w:rsidP="009A3071">
      <w:pPr>
        <w:ind w:left="1440"/>
      </w:pPr>
      <w:proofErr w:type="spellStart"/>
      <w:r>
        <w:t>Suboption</w:t>
      </w:r>
      <w:proofErr w:type="spellEnd"/>
      <w:r w:rsidR="009A3071">
        <w:t xml:space="preserve">. This element can be applied to limit the amount of change between the current PSC limits and implementation of this action. </w:t>
      </w:r>
    </w:p>
    <w:p w14:paraId="06BD9B85" w14:textId="3303F1B1" w:rsidR="000D354B" w:rsidRDefault="000D354B" w:rsidP="000D354B"/>
    <w:p w14:paraId="395BEBDE" w14:textId="5A0A0E4E" w:rsidR="000D354B" w:rsidRPr="00E04E69" w:rsidRDefault="00E04E69" w:rsidP="000D354B">
      <w:pPr>
        <w:rPr>
          <w:u w:val="single"/>
        </w:rPr>
      </w:pPr>
      <w:r w:rsidRPr="00E04E69">
        <w:rPr>
          <w:u w:val="single"/>
        </w:rPr>
        <w:t>Rationale</w:t>
      </w:r>
      <w:r>
        <w:rPr>
          <w:u w:val="single"/>
        </w:rPr>
        <w:t>:</w:t>
      </w:r>
    </w:p>
    <w:p w14:paraId="739FCD71" w14:textId="7E01024D" w:rsidR="00E04E69" w:rsidRDefault="000D354B" w:rsidP="000D354B">
      <w:r>
        <w:t>Objective 1.</w:t>
      </w:r>
      <w:r w:rsidR="00E04E69">
        <w:t xml:space="preserve"> Halibut PSC limits should be indexed to halibut abundance.</w:t>
      </w:r>
      <w:r>
        <w:t xml:space="preserve"> </w:t>
      </w:r>
    </w:p>
    <w:p w14:paraId="0C444A00" w14:textId="5DED7869" w:rsidR="000D354B" w:rsidRDefault="00EE7780" w:rsidP="00E04E69">
      <w:pPr>
        <w:pStyle w:val="ListParagraph"/>
        <w:numPr>
          <w:ilvl w:val="0"/>
          <w:numId w:val="1"/>
        </w:numPr>
      </w:pPr>
      <w:r>
        <w:t>While a</w:t>
      </w:r>
      <w:r w:rsidR="000D354B">
        <w:t xml:space="preserve">ll </w:t>
      </w:r>
      <w:r>
        <w:t xml:space="preserve">proposed </w:t>
      </w:r>
      <w:r w:rsidR="000D354B">
        <w:t>action alternatives provide a</w:t>
      </w:r>
      <w:r>
        <w:t xml:space="preserve">n index </w:t>
      </w:r>
      <w:r w:rsidR="000D354B">
        <w:t>to halibut abundance</w:t>
      </w:r>
      <w:r>
        <w:t>, t</w:t>
      </w:r>
      <w:r w:rsidR="00B7185F">
        <w:t>he EBS trawl survey is representative of the groundfish</w:t>
      </w:r>
      <w:r>
        <w:t xml:space="preserve"> species</w:t>
      </w:r>
      <w:r w:rsidR="00B7185F">
        <w:t xml:space="preserve"> encountered by the groundfish</w:t>
      </w:r>
      <w:r>
        <w:t xml:space="preserve"> trawl</w:t>
      </w:r>
      <w:r w:rsidR="00B7185F">
        <w:t xml:space="preserve"> sectors, including halibut. </w:t>
      </w:r>
      <w:r>
        <w:t xml:space="preserve">The </w:t>
      </w:r>
      <w:r w:rsidR="00B7185F">
        <w:t xml:space="preserve">halibut PSC limit should be </w:t>
      </w:r>
      <w:r>
        <w:t>indexed to this survey</w:t>
      </w:r>
      <w:r w:rsidR="00E55C50">
        <w:t xml:space="preserve"> (Option 1)</w:t>
      </w:r>
      <w:r>
        <w:t xml:space="preserve"> as it</w:t>
      </w:r>
      <w:r w:rsidR="00E55C50">
        <w:t xml:space="preserve"> is</w:t>
      </w:r>
      <w:r>
        <w:t xml:space="preserve"> best representative of Bering Sea commercial groundfish trawl take. Annually, commercial groundfish fishery stakeholders </w:t>
      </w:r>
      <w:proofErr w:type="gramStart"/>
      <w:r>
        <w:t>have the ability to</w:t>
      </w:r>
      <w:proofErr w:type="gramEnd"/>
      <w:r>
        <w:t xml:space="preserve"> review and comment upon the EBS trawl survey data</w:t>
      </w:r>
      <w:r w:rsidR="006B4D5D">
        <w:t xml:space="preserve"> and its use</w:t>
      </w:r>
      <w:r w:rsidR="00E55C50">
        <w:t xml:space="preserve">; this type of </w:t>
      </w:r>
      <w:r w:rsidR="006B4D5D">
        <w:t xml:space="preserve">direct </w:t>
      </w:r>
      <w:r w:rsidR="00E55C50">
        <w:t>stakeholder interaction would be limited for the setline survey index.</w:t>
      </w:r>
      <w:r>
        <w:t xml:space="preserve"> </w:t>
      </w:r>
      <w:r w:rsidR="00B7185F">
        <w:t xml:space="preserve"> </w:t>
      </w:r>
    </w:p>
    <w:p w14:paraId="68D215D0" w14:textId="42A8F235" w:rsidR="00B7185F" w:rsidRDefault="00B7185F" w:rsidP="000D354B"/>
    <w:p w14:paraId="28FE9526" w14:textId="68D9EF59" w:rsidR="008C2046" w:rsidRDefault="008C2046" w:rsidP="008C2046">
      <w:r>
        <w:t xml:space="preserve">Objectives 2. Halibut spawning stock biomass should be protected, especially at lower levels of abundance. </w:t>
      </w:r>
    </w:p>
    <w:p w14:paraId="6660C1FB" w14:textId="1DF8D498" w:rsidR="008C2046" w:rsidRDefault="008C2046" w:rsidP="008C2046">
      <w:pPr>
        <w:pStyle w:val="ListParagraph"/>
        <w:numPr>
          <w:ilvl w:val="0"/>
          <w:numId w:val="1"/>
        </w:numPr>
      </w:pPr>
      <w:r>
        <w:t xml:space="preserve">Allowing halibut PSC limits to move up and down in </w:t>
      </w:r>
      <w:r w:rsidR="005B4AA2">
        <w:t>conjunction</w:t>
      </w:r>
      <w:bookmarkStart w:id="0" w:name="_GoBack"/>
      <w:bookmarkEnd w:id="0"/>
      <w:r>
        <w:t xml:space="preserve"> with an index of halibut abundance avoids a scenario where PSC becomes a larger proportion of total halibut removals, especially as halibut abundance declines. Decreased amounts of halibut PSC during times of lower abundance will naturally lead to decreased impacts to upon the halibut spawning stock biomass since less halibut overall will be taken and the conservation burden will be more equitably shared amongst user groups. However, at this time it is difficult to specifically determine the impact PSC taken has upon the spawning stock or SPR of the halibut resource in the Bering Sea.</w:t>
      </w:r>
    </w:p>
    <w:p w14:paraId="013582C3" w14:textId="77777777" w:rsidR="008C2046" w:rsidRDefault="008C2046" w:rsidP="008C2046"/>
    <w:p w14:paraId="4364FC98" w14:textId="6E09F111" w:rsidR="00E04E69" w:rsidRDefault="00B7185F" w:rsidP="000D354B">
      <w:r>
        <w:t>Objective 3.</w:t>
      </w:r>
      <w:r w:rsidR="00E04E69">
        <w:t xml:space="preserve"> There should be flexibility provided to avoid unnecessarily constraining the groundfish fishery particularly when halibut abundance is high. </w:t>
      </w:r>
      <w:r>
        <w:t xml:space="preserve"> </w:t>
      </w:r>
    </w:p>
    <w:p w14:paraId="1A280B96" w14:textId="37523221" w:rsidR="00B7185F" w:rsidRDefault="00E55C50" w:rsidP="00E04E69">
      <w:pPr>
        <w:pStyle w:val="ListParagraph"/>
        <w:numPr>
          <w:ilvl w:val="0"/>
          <w:numId w:val="1"/>
        </w:numPr>
      </w:pPr>
      <w:r>
        <w:t xml:space="preserve">Proposed </w:t>
      </w:r>
      <w:r w:rsidR="00B7185F">
        <w:t xml:space="preserve">Element 2 </w:t>
      </w:r>
      <w:r>
        <w:t xml:space="preserve">is </w:t>
      </w:r>
      <w:r w:rsidR="00B7185F">
        <w:t xml:space="preserve">specifically excluded from this strawman </w:t>
      </w:r>
      <w:r>
        <w:t>since a PSC</w:t>
      </w:r>
      <w:r w:rsidR="00B7185F">
        <w:t xml:space="preserve"> ceiling</w:t>
      </w:r>
      <w:r w:rsidR="006924BA">
        <w:t xml:space="preserve"> established at any level</w:t>
      </w:r>
      <w:r w:rsidR="00B7185F">
        <w:t xml:space="preserve"> has the potential to </w:t>
      </w:r>
      <w:r>
        <w:t xml:space="preserve">unnecessarily </w:t>
      </w:r>
      <w:r w:rsidR="00B7185F">
        <w:t xml:space="preserve">constrain the groundfish fisheries. </w:t>
      </w:r>
    </w:p>
    <w:p w14:paraId="341F2B3C" w14:textId="0D8F0429" w:rsidR="005F0EFC" w:rsidRDefault="00E55C50" w:rsidP="00E04E69">
      <w:pPr>
        <w:pStyle w:val="ListParagraph"/>
        <w:numPr>
          <w:ilvl w:val="0"/>
          <w:numId w:val="1"/>
        </w:numPr>
      </w:pPr>
      <w:r>
        <w:t xml:space="preserve">Each year, the groundfish trawl fisheries work to minimize their halibut PSC to the greatest extent practicable. Unfortunately, a level of halibut PSC will always be necessary for the </w:t>
      </w:r>
      <w:r>
        <w:lastRenderedPageBreak/>
        <w:t xml:space="preserve">commercial trawl groundfish fisheries to operate as there will always be overlap between groundfish species and halibut. </w:t>
      </w:r>
      <w:r w:rsidR="005F0EFC">
        <w:t>Element 3</w:t>
      </w:r>
      <w:r w:rsidR="006B4D5D">
        <w:t xml:space="preserve">, Option 1 provides the trawl groundfish sectors with the ability to operate without compromising efficiencies. </w:t>
      </w:r>
    </w:p>
    <w:p w14:paraId="429F5AC2" w14:textId="4FA61B61" w:rsidR="00C26780" w:rsidRDefault="00C26780" w:rsidP="00C26780"/>
    <w:p w14:paraId="32754ACE" w14:textId="3E489B8A" w:rsidR="00C26780" w:rsidRDefault="00C26780" w:rsidP="00C26780">
      <w:r>
        <w:t xml:space="preserve">Objective 4. Provide for directed halibut fishing operations in the Bering Sea.  </w:t>
      </w:r>
    </w:p>
    <w:p w14:paraId="0419D43A" w14:textId="7B8A54ED" w:rsidR="00C26780" w:rsidRDefault="00C26780" w:rsidP="00C26780">
      <w:pPr>
        <w:pStyle w:val="ListParagraph"/>
        <w:numPr>
          <w:ilvl w:val="0"/>
          <w:numId w:val="2"/>
        </w:numPr>
      </w:pPr>
      <w:r>
        <w:t>Limiting the amount of halibut PSC during times of lower abundance helps to minimize the total PSC mortality. This should naturally translate to increased opportunity for a directed fishery in the Bering Sea</w:t>
      </w:r>
      <w:r w:rsidR="0063092C">
        <w:t>.</w:t>
      </w:r>
      <w:r>
        <w:t xml:space="preserve"> </w:t>
      </w:r>
    </w:p>
    <w:p w14:paraId="73138E15" w14:textId="77777777" w:rsidR="00C26780" w:rsidRDefault="00C26780" w:rsidP="000D354B"/>
    <w:p w14:paraId="7CCB8A0F" w14:textId="2EF11DDE" w:rsidR="00E04E69" w:rsidRDefault="00B7185F" w:rsidP="000D354B">
      <w:r>
        <w:t>Objective 5.</w:t>
      </w:r>
      <w:r w:rsidR="00E04E69">
        <w:t xml:space="preserve"> Provide for some stability in PSC limits on an inter-annual basis.</w:t>
      </w:r>
      <w:r>
        <w:t xml:space="preserve"> </w:t>
      </w:r>
    </w:p>
    <w:p w14:paraId="40FB042F" w14:textId="709BC591" w:rsidR="00B7185F" w:rsidRDefault="00B7185F" w:rsidP="00E04E69">
      <w:pPr>
        <w:pStyle w:val="ListParagraph"/>
        <w:numPr>
          <w:ilvl w:val="0"/>
          <w:numId w:val="1"/>
        </w:numPr>
      </w:pPr>
      <w:r>
        <w:t>Element 6</w:t>
      </w:r>
      <w:r w:rsidR="00F04F1D">
        <w:t>, Option 2</w:t>
      </w:r>
      <w:r>
        <w:t xml:space="preserve"> provides </w:t>
      </w:r>
      <w:r w:rsidR="00F04F1D">
        <w:t xml:space="preserve">the trawl groundfish sectors with </w:t>
      </w:r>
      <w:r>
        <w:t xml:space="preserve">stability </w:t>
      </w:r>
      <w:r w:rsidR="00F04F1D">
        <w:t>against</w:t>
      </w:r>
      <w:r>
        <w:t xml:space="preserve"> dramatic changes</w:t>
      </w:r>
      <w:r w:rsidR="00F04F1D">
        <w:t xml:space="preserve"> to halibut abundance</w:t>
      </w:r>
      <w:r>
        <w:t xml:space="preserve"> that may be s</w:t>
      </w:r>
      <w:r w:rsidR="00F04F1D">
        <w:t>een from one year to the next</w:t>
      </w:r>
      <w:r>
        <w:t>.</w:t>
      </w:r>
      <w:r w:rsidR="006924BA">
        <w:t xml:space="preserve"> If </w:t>
      </w:r>
      <w:r w:rsidR="00F04F1D">
        <w:t xml:space="preserve">the </w:t>
      </w:r>
      <w:r w:rsidR="006924BA">
        <w:t xml:space="preserve">halibut index </w:t>
      </w:r>
      <w:r w:rsidR="00F04F1D">
        <w:t xml:space="preserve">were to </w:t>
      </w:r>
      <w:r w:rsidR="006924BA">
        <w:t>decrease by more than 15%,</w:t>
      </w:r>
      <w:r w:rsidR="00F04F1D">
        <w:t xml:space="preserve"> the primary</w:t>
      </w:r>
      <w:r w:rsidR="006924BA">
        <w:t xml:space="preserve"> benefit</w:t>
      </w:r>
      <w:r w:rsidR="00F04F1D">
        <w:t xml:space="preserve"> of this element would be realized by the commercial</w:t>
      </w:r>
      <w:r w:rsidR="006924BA">
        <w:t xml:space="preserve"> groundfish fishery</w:t>
      </w:r>
      <w:r w:rsidR="00F04F1D">
        <w:t xml:space="preserve"> as any negative impacts to their fishing operations would be minimized. </w:t>
      </w:r>
      <w:r w:rsidR="001F273C">
        <w:t>Ho</w:t>
      </w:r>
      <w:r w:rsidR="006924BA">
        <w:t>wever,</w:t>
      </w:r>
      <w:r w:rsidR="001F273C">
        <w:t xml:space="preserve"> such stability would also provide benefit to the directed halibut fishery. I</w:t>
      </w:r>
      <w:r w:rsidR="006924BA">
        <w:t>f</w:t>
      </w:r>
      <w:r w:rsidR="001F273C">
        <w:t xml:space="preserve"> the halibut</w:t>
      </w:r>
      <w:r w:rsidR="006924BA">
        <w:t xml:space="preserve"> index </w:t>
      </w:r>
      <w:r w:rsidR="001F273C">
        <w:t xml:space="preserve">were to </w:t>
      </w:r>
      <w:r w:rsidR="006924BA">
        <w:t xml:space="preserve">increase more than 15%, </w:t>
      </w:r>
      <w:r w:rsidR="001F273C">
        <w:t>any excess of abundance over this amount would be available</w:t>
      </w:r>
      <w:r w:rsidR="006924BA">
        <w:t xml:space="preserve"> to</w:t>
      </w:r>
      <w:r w:rsidR="001F273C">
        <w:t xml:space="preserve"> the</w:t>
      </w:r>
      <w:r w:rsidR="006924BA">
        <w:t xml:space="preserve"> directed halibut users. </w:t>
      </w:r>
    </w:p>
    <w:p w14:paraId="55A3CD36" w14:textId="08047912" w:rsidR="00B7185F" w:rsidRDefault="00B7185F" w:rsidP="000D354B"/>
    <w:p w14:paraId="2EA562F5" w14:textId="56606EE0" w:rsidR="00B7185F" w:rsidRDefault="00BD79A2" w:rsidP="008C2046">
      <w:r>
        <w:t xml:space="preserve"> </w:t>
      </w:r>
    </w:p>
    <w:sectPr w:rsidR="00B7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34E2"/>
    <w:multiLevelType w:val="hybridMultilevel"/>
    <w:tmpl w:val="ECC6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E6CF8"/>
    <w:multiLevelType w:val="hybridMultilevel"/>
    <w:tmpl w:val="F9CA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1"/>
    <w:rsid w:val="000D354B"/>
    <w:rsid w:val="001803D3"/>
    <w:rsid w:val="001F273C"/>
    <w:rsid w:val="002E40D5"/>
    <w:rsid w:val="002F7E61"/>
    <w:rsid w:val="005B4AA2"/>
    <w:rsid w:val="005F0EFC"/>
    <w:rsid w:val="0063092C"/>
    <w:rsid w:val="00657C80"/>
    <w:rsid w:val="006924BA"/>
    <w:rsid w:val="006B4D5D"/>
    <w:rsid w:val="008C2046"/>
    <w:rsid w:val="009A3071"/>
    <w:rsid w:val="00B7185F"/>
    <w:rsid w:val="00BD79A2"/>
    <w:rsid w:val="00C26780"/>
    <w:rsid w:val="00C471AA"/>
    <w:rsid w:val="00E04E69"/>
    <w:rsid w:val="00E55C50"/>
    <w:rsid w:val="00EE7780"/>
    <w:rsid w:val="00EF4F90"/>
    <w:rsid w:val="00F0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9A"/>
  <w15:chartTrackingRefBased/>
  <w15:docId w15:val="{E4720E41-61EE-45B0-BE23-A4A1BE6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Christiansen</dc:creator>
  <cp:keywords/>
  <dc:description/>
  <cp:lastModifiedBy>Ruth Christiansen</cp:lastModifiedBy>
  <cp:revision>8</cp:revision>
  <dcterms:created xsi:type="dcterms:W3CDTF">2019-01-21T19:48:00Z</dcterms:created>
  <dcterms:modified xsi:type="dcterms:W3CDTF">2019-01-23T17:34:00Z</dcterms:modified>
</cp:coreProperties>
</file>