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966F" w14:textId="77777777" w:rsidR="009B2162" w:rsidRPr="009B2162" w:rsidRDefault="009B2162" w:rsidP="009B2162">
      <w:pPr>
        <w:pStyle w:val="NoSpacing"/>
        <w:jc w:val="center"/>
        <w:rPr>
          <w:b/>
          <w:sz w:val="32"/>
        </w:rPr>
      </w:pPr>
      <w:r w:rsidRPr="009B2162">
        <w:rPr>
          <w:b/>
          <w:sz w:val="32"/>
        </w:rPr>
        <w:t>IPHC fishery-independent setline survey index through 2018</w:t>
      </w:r>
    </w:p>
    <w:p w14:paraId="1ABBE82F" w14:textId="77777777" w:rsidR="002B1C68" w:rsidRPr="009B2162" w:rsidRDefault="009B2162" w:rsidP="009B2162">
      <w:pPr>
        <w:pStyle w:val="NoSpacing"/>
        <w:jc w:val="center"/>
        <w:rPr>
          <w:b/>
          <w:sz w:val="32"/>
        </w:rPr>
      </w:pPr>
      <w:r w:rsidRPr="009B2162">
        <w:rPr>
          <w:b/>
          <w:sz w:val="32"/>
        </w:rPr>
        <w:t>for the NPFMC ABM analysis</w:t>
      </w:r>
    </w:p>
    <w:p w14:paraId="35C70DF8" w14:textId="77777777" w:rsidR="009B2162" w:rsidRDefault="009B2162" w:rsidP="009B2162">
      <w:pPr>
        <w:jc w:val="center"/>
      </w:pPr>
    </w:p>
    <w:p w14:paraId="306FB418" w14:textId="77777777" w:rsidR="009B2162" w:rsidRDefault="009B2162" w:rsidP="009B2162">
      <w:r>
        <w:t>The IPHC fishery-independent setline survey index was updated with data collected in 2018. Using the space-time model, the entire time-series was updated to account for improved estimates of space-time correlations, new expansion data collected in IPHC Regulatory Areas 2B and 2C, and the addition of a WPUE index estimate for 2018. The setline survey time-series estimates for each IPHC Regulatory Area are available in Appendix A of IPHC document IPHC-2019-AM095-08</w:t>
      </w:r>
      <w:r>
        <w:rPr>
          <w:rStyle w:val="FootnoteReference"/>
        </w:rPr>
        <w:footnoteReference w:id="1"/>
      </w:r>
      <w:r>
        <w:t xml:space="preserve">. </w:t>
      </w:r>
      <w:r w:rsidR="0006380F">
        <w:t>There are indices for O32 (over 32 inches) and “All Sizes” (all sizes of Pacific halibut caught in the setline survey, which is mainly O26). The indices for IPHC Regulatory Areas 4A, 4B, and 4CDE were combined in a single index for 4ABCDE by appropriately weighting by the bottom area in each of the IPHC Regulatory Areas.</w:t>
      </w:r>
    </w:p>
    <w:tbl>
      <w:tblPr>
        <w:tblW w:w="3452" w:type="dxa"/>
        <w:jc w:val="center"/>
        <w:tblLook w:val="04A0" w:firstRow="1" w:lastRow="0" w:firstColumn="1" w:lastColumn="0" w:noHBand="0" w:noVBand="1"/>
      </w:tblPr>
      <w:tblGrid>
        <w:gridCol w:w="960"/>
        <w:gridCol w:w="960"/>
        <w:gridCol w:w="1532"/>
      </w:tblGrid>
      <w:tr w:rsidR="0006380F" w:rsidRPr="0006380F" w14:paraId="0FCE7148" w14:textId="77777777" w:rsidTr="00F047A6">
        <w:trPr>
          <w:trHeight w:val="300"/>
          <w:jc w:val="center"/>
        </w:trPr>
        <w:tc>
          <w:tcPr>
            <w:tcW w:w="960" w:type="dxa"/>
            <w:tcBorders>
              <w:top w:val="nil"/>
              <w:left w:val="nil"/>
              <w:bottom w:val="single" w:sz="4" w:space="0" w:color="auto"/>
              <w:right w:val="nil"/>
            </w:tcBorders>
            <w:shd w:val="clear" w:color="auto" w:fill="auto"/>
            <w:noWrap/>
            <w:vAlign w:val="bottom"/>
            <w:hideMark/>
          </w:tcPr>
          <w:p w14:paraId="485CBDC2" w14:textId="77777777" w:rsidR="0006380F" w:rsidRPr="0006380F" w:rsidRDefault="0006380F" w:rsidP="00F047A6">
            <w:pPr>
              <w:spacing w:after="0" w:line="240" w:lineRule="auto"/>
              <w:rPr>
                <w:rFonts w:ascii="Calibri" w:eastAsia="Times New Roman" w:hAnsi="Calibri" w:cs="Times New Roman"/>
                <w:b/>
                <w:color w:val="000000"/>
                <w:sz w:val="20"/>
                <w:szCs w:val="20"/>
              </w:rPr>
            </w:pPr>
            <w:r w:rsidRPr="0006380F">
              <w:rPr>
                <w:rFonts w:ascii="Calibri" w:eastAsia="Times New Roman" w:hAnsi="Calibri" w:cs="Times New Roman"/>
                <w:b/>
                <w:color w:val="000000"/>
                <w:sz w:val="20"/>
                <w:szCs w:val="20"/>
              </w:rPr>
              <w:t>Year</w:t>
            </w:r>
          </w:p>
        </w:tc>
        <w:tc>
          <w:tcPr>
            <w:tcW w:w="960" w:type="dxa"/>
            <w:tcBorders>
              <w:top w:val="nil"/>
              <w:left w:val="nil"/>
              <w:bottom w:val="single" w:sz="4" w:space="0" w:color="auto"/>
              <w:right w:val="nil"/>
            </w:tcBorders>
            <w:shd w:val="clear" w:color="auto" w:fill="auto"/>
            <w:noWrap/>
            <w:vAlign w:val="bottom"/>
            <w:hideMark/>
          </w:tcPr>
          <w:p w14:paraId="28E8886E" w14:textId="77777777" w:rsidR="0006380F" w:rsidRPr="0006380F" w:rsidRDefault="0006380F" w:rsidP="00F047A6">
            <w:pPr>
              <w:spacing w:after="0" w:line="240" w:lineRule="auto"/>
              <w:jc w:val="right"/>
              <w:rPr>
                <w:rFonts w:ascii="Calibri" w:eastAsia="Times New Roman" w:hAnsi="Calibri" w:cs="Times New Roman"/>
                <w:b/>
                <w:color w:val="000000"/>
                <w:sz w:val="20"/>
                <w:szCs w:val="20"/>
              </w:rPr>
            </w:pPr>
            <w:r w:rsidRPr="0006380F">
              <w:rPr>
                <w:rFonts w:ascii="Calibri" w:eastAsia="Times New Roman" w:hAnsi="Calibri" w:cs="Times New Roman"/>
                <w:b/>
                <w:color w:val="000000"/>
                <w:sz w:val="20"/>
                <w:szCs w:val="20"/>
              </w:rPr>
              <w:t>WPUE</w:t>
            </w:r>
          </w:p>
        </w:tc>
        <w:tc>
          <w:tcPr>
            <w:tcW w:w="1532" w:type="dxa"/>
            <w:tcBorders>
              <w:top w:val="nil"/>
              <w:left w:val="nil"/>
              <w:bottom w:val="single" w:sz="4" w:space="0" w:color="auto"/>
              <w:right w:val="nil"/>
            </w:tcBorders>
            <w:shd w:val="clear" w:color="auto" w:fill="auto"/>
            <w:noWrap/>
            <w:vAlign w:val="bottom"/>
            <w:hideMark/>
          </w:tcPr>
          <w:p w14:paraId="7BC6AC57" w14:textId="447E2F4F" w:rsidR="0006380F" w:rsidRPr="0006380F" w:rsidRDefault="0006380F" w:rsidP="00F047A6">
            <w:pPr>
              <w:spacing w:after="0" w:line="240" w:lineRule="auto"/>
              <w:jc w:val="right"/>
              <w:rPr>
                <w:rFonts w:ascii="Calibri" w:eastAsia="Times New Roman" w:hAnsi="Calibri" w:cs="Times New Roman"/>
                <w:b/>
                <w:color w:val="000000"/>
                <w:sz w:val="20"/>
                <w:szCs w:val="20"/>
              </w:rPr>
            </w:pPr>
            <w:r w:rsidRPr="0006380F">
              <w:rPr>
                <w:rFonts w:ascii="Calibri" w:eastAsia="Times New Roman" w:hAnsi="Calibri" w:cs="Times New Roman"/>
                <w:b/>
                <w:color w:val="000000"/>
                <w:sz w:val="20"/>
                <w:szCs w:val="20"/>
              </w:rPr>
              <w:t>Standardize</w:t>
            </w:r>
            <w:r w:rsidR="00F047A6">
              <w:rPr>
                <w:rFonts w:ascii="Calibri" w:eastAsia="Times New Roman" w:hAnsi="Calibri" w:cs="Times New Roman"/>
                <w:b/>
                <w:color w:val="000000"/>
                <w:sz w:val="20"/>
                <w:szCs w:val="20"/>
              </w:rPr>
              <w:t xml:space="preserve"> to </w:t>
            </w:r>
            <w:r w:rsidRPr="0006380F">
              <w:rPr>
                <w:rFonts w:ascii="Calibri" w:eastAsia="Times New Roman" w:hAnsi="Calibri" w:cs="Times New Roman"/>
                <w:b/>
                <w:color w:val="000000"/>
                <w:sz w:val="20"/>
                <w:szCs w:val="20"/>
              </w:rPr>
              <w:t>2016</w:t>
            </w:r>
          </w:p>
        </w:tc>
      </w:tr>
      <w:tr w:rsidR="0006380F" w:rsidRPr="0006380F" w14:paraId="144BA2CB" w14:textId="77777777" w:rsidTr="00F047A6">
        <w:trPr>
          <w:trHeight w:val="300"/>
          <w:jc w:val="center"/>
        </w:trPr>
        <w:tc>
          <w:tcPr>
            <w:tcW w:w="960" w:type="dxa"/>
            <w:tcBorders>
              <w:top w:val="single" w:sz="4" w:space="0" w:color="auto"/>
              <w:left w:val="nil"/>
              <w:bottom w:val="nil"/>
              <w:right w:val="nil"/>
            </w:tcBorders>
            <w:shd w:val="clear" w:color="auto" w:fill="auto"/>
            <w:noWrap/>
            <w:vAlign w:val="bottom"/>
            <w:hideMark/>
          </w:tcPr>
          <w:p w14:paraId="7DDC8B61"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1998</w:t>
            </w:r>
          </w:p>
        </w:tc>
        <w:tc>
          <w:tcPr>
            <w:tcW w:w="960" w:type="dxa"/>
            <w:tcBorders>
              <w:top w:val="single" w:sz="4" w:space="0" w:color="auto"/>
              <w:left w:val="nil"/>
              <w:bottom w:val="nil"/>
              <w:right w:val="nil"/>
            </w:tcBorders>
            <w:shd w:val="clear" w:color="auto" w:fill="auto"/>
            <w:noWrap/>
            <w:vAlign w:val="bottom"/>
            <w:hideMark/>
          </w:tcPr>
          <w:p w14:paraId="10DBF93C"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18502</w:t>
            </w:r>
          </w:p>
        </w:tc>
        <w:tc>
          <w:tcPr>
            <w:tcW w:w="1532" w:type="dxa"/>
            <w:tcBorders>
              <w:top w:val="single" w:sz="4" w:space="0" w:color="auto"/>
              <w:left w:val="nil"/>
              <w:bottom w:val="nil"/>
              <w:right w:val="nil"/>
            </w:tcBorders>
            <w:shd w:val="clear" w:color="auto" w:fill="auto"/>
            <w:noWrap/>
            <w:vAlign w:val="bottom"/>
            <w:hideMark/>
          </w:tcPr>
          <w:p w14:paraId="61F522F9"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2.3642</w:t>
            </w:r>
          </w:p>
        </w:tc>
      </w:tr>
      <w:tr w:rsidR="0006380F" w:rsidRPr="0006380F" w14:paraId="6D6C4BEC"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34B114A6"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1999</w:t>
            </w:r>
          </w:p>
        </w:tc>
        <w:tc>
          <w:tcPr>
            <w:tcW w:w="960" w:type="dxa"/>
            <w:tcBorders>
              <w:top w:val="nil"/>
              <w:left w:val="nil"/>
              <w:bottom w:val="nil"/>
              <w:right w:val="nil"/>
            </w:tcBorders>
            <w:shd w:val="clear" w:color="auto" w:fill="auto"/>
            <w:noWrap/>
            <w:vAlign w:val="bottom"/>
            <w:hideMark/>
          </w:tcPr>
          <w:p w14:paraId="0871E20D"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16201</w:t>
            </w:r>
          </w:p>
        </w:tc>
        <w:tc>
          <w:tcPr>
            <w:tcW w:w="1532" w:type="dxa"/>
            <w:tcBorders>
              <w:top w:val="nil"/>
              <w:left w:val="nil"/>
              <w:bottom w:val="nil"/>
              <w:right w:val="nil"/>
            </w:tcBorders>
            <w:shd w:val="clear" w:color="auto" w:fill="auto"/>
            <w:noWrap/>
            <w:vAlign w:val="bottom"/>
            <w:hideMark/>
          </w:tcPr>
          <w:p w14:paraId="13F9B39D"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2.0702</w:t>
            </w:r>
          </w:p>
        </w:tc>
      </w:tr>
      <w:tr w:rsidR="0006380F" w:rsidRPr="0006380F" w14:paraId="458FB9C6"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6EA99E48"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2000</w:t>
            </w:r>
          </w:p>
        </w:tc>
        <w:tc>
          <w:tcPr>
            <w:tcW w:w="960" w:type="dxa"/>
            <w:tcBorders>
              <w:top w:val="nil"/>
              <w:left w:val="nil"/>
              <w:bottom w:val="nil"/>
              <w:right w:val="nil"/>
            </w:tcBorders>
            <w:shd w:val="clear" w:color="auto" w:fill="auto"/>
            <w:noWrap/>
            <w:vAlign w:val="bottom"/>
            <w:hideMark/>
          </w:tcPr>
          <w:p w14:paraId="7C2A329A"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16203</w:t>
            </w:r>
          </w:p>
        </w:tc>
        <w:tc>
          <w:tcPr>
            <w:tcW w:w="1532" w:type="dxa"/>
            <w:tcBorders>
              <w:top w:val="nil"/>
              <w:left w:val="nil"/>
              <w:bottom w:val="nil"/>
              <w:right w:val="nil"/>
            </w:tcBorders>
            <w:shd w:val="clear" w:color="auto" w:fill="auto"/>
            <w:noWrap/>
            <w:vAlign w:val="bottom"/>
            <w:hideMark/>
          </w:tcPr>
          <w:p w14:paraId="79E44749"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2.0704</w:t>
            </w:r>
          </w:p>
        </w:tc>
      </w:tr>
      <w:tr w:rsidR="0006380F" w:rsidRPr="0006380F" w14:paraId="41CA7058"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35D6BD51"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2001</w:t>
            </w:r>
          </w:p>
        </w:tc>
        <w:tc>
          <w:tcPr>
            <w:tcW w:w="960" w:type="dxa"/>
            <w:tcBorders>
              <w:top w:val="nil"/>
              <w:left w:val="nil"/>
              <w:bottom w:val="nil"/>
              <w:right w:val="nil"/>
            </w:tcBorders>
            <w:shd w:val="clear" w:color="auto" w:fill="auto"/>
            <w:noWrap/>
            <w:vAlign w:val="bottom"/>
            <w:hideMark/>
          </w:tcPr>
          <w:p w14:paraId="0A29A4D8"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13780</w:t>
            </w:r>
          </w:p>
        </w:tc>
        <w:tc>
          <w:tcPr>
            <w:tcW w:w="1532" w:type="dxa"/>
            <w:tcBorders>
              <w:top w:val="nil"/>
              <w:left w:val="nil"/>
              <w:bottom w:val="nil"/>
              <w:right w:val="nil"/>
            </w:tcBorders>
            <w:shd w:val="clear" w:color="auto" w:fill="auto"/>
            <w:noWrap/>
            <w:vAlign w:val="bottom"/>
            <w:hideMark/>
          </w:tcPr>
          <w:p w14:paraId="7AA5B2D4"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1.7608</w:t>
            </w:r>
          </w:p>
        </w:tc>
      </w:tr>
      <w:tr w:rsidR="0006380F" w:rsidRPr="0006380F" w14:paraId="765DE26E"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0E44A73B"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2002</w:t>
            </w:r>
          </w:p>
        </w:tc>
        <w:tc>
          <w:tcPr>
            <w:tcW w:w="960" w:type="dxa"/>
            <w:tcBorders>
              <w:top w:val="nil"/>
              <w:left w:val="nil"/>
              <w:bottom w:val="nil"/>
              <w:right w:val="nil"/>
            </w:tcBorders>
            <w:shd w:val="clear" w:color="auto" w:fill="auto"/>
            <w:noWrap/>
            <w:vAlign w:val="bottom"/>
            <w:hideMark/>
          </w:tcPr>
          <w:p w14:paraId="7AD02BF1"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12104</w:t>
            </w:r>
          </w:p>
        </w:tc>
        <w:tc>
          <w:tcPr>
            <w:tcW w:w="1532" w:type="dxa"/>
            <w:tcBorders>
              <w:top w:val="nil"/>
              <w:left w:val="nil"/>
              <w:bottom w:val="nil"/>
              <w:right w:val="nil"/>
            </w:tcBorders>
            <w:shd w:val="clear" w:color="auto" w:fill="auto"/>
            <w:noWrap/>
            <w:vAlign w:val="bottom"/>
            <w:hideMark/>
          </w:tcPr>
          <w:p w14:paraId="1F32AE85"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1.5467</w:t>
            </w:r>
          </w:p>
        </w:tc>
      </w:tr>
      <w:tr w:rsidR="0006380F" w:rsidRPr="0006380F" w14:paraId="18DB9ED4"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0AC4860F"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2003</w:t>
            </w:r>
          </w:p>
        </w:tc>
        <w:tc>
          <w:tcPr>
            <w:tcW w:w="960" w:type="dxa"/>
            <w:tcBorders>
              <w:top w:val="nil"/>
              <w:left w:val="nil"/>
              <w:bottom w:val="nil"/>
              <w:right w:val="nil"/>
            </w:tcBorders>
            <w:shd w:val="clear" w:color="auto" w:fill="auto"/>
            <w:noWrap/>
            <w:vAlign w:val="bottom"/>
            <w:hideMark/>
          </w:tcPr>
          <w:p w14:paraId="305796BC"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10866</w:t>
            </w:r>
          </w:p>
        </w:tc>
        <w:tc>
          <w:tcPr>
            <w:tcW w:w="1532" w:type="dxa"/>
            <w:tcBorders>
              <w:top w:val="nil"/>
              <w:left w:val="nil"/>
              <w:bottom w:val="nil"/>
              <w:right w:val="nil"/>
            </w:tcBorders>
            <w:shd w:val="clear" w:color="auto" w:fill="auto"/>
            <w:noWrap/>
            <w:vAlign w:val="bottom"/>
            <w:hideMark/>
          </w:tcPr>
          <w:p w14:paraId="2B3E875C"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1.3885</w:t>
            </w:r>
          </w:p>
        </w:tc>
      </w:tr>
      <w:tr w:rsidR="0006380F" w:rsidRPr="0006380F" w14:paraId="2B3D3A63"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3C68ECA7"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2004</w:t>
            </w:r>
          </w:p>
        </w:tc>
        <w:tc>
          <w:tcPr>
            <w:tcW w:w="960" w:type="dxa"/>
            <w:tcBorders>
              <w:top w:val="nil"/>
              <w:left w:val="nil"/>
              <w:bottom w:val="nil"/>
              <w:right w:val="nil"/>
            </w:tcBorders>
            <w:shd w:val="clear" w:color="auto" w:fill="auto"/>
            <w:noWrap/>
            <w:vAlign w:val="bottom"/>
            <w:hideMark/>
          </w:tcPr>
          <w:p w14:paraId="204BA101"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9987</w:t>
            </w:r>
          </w:p>
        </w:tc>
        <w:tc>
          <w:tcPr>
            <w:tcW w:w="1532" w:type="dxa"/>
            <w:tcBorders>
              <w:top w:val="nil"/>
              <w:left w:val="nil"/>
              <w:bottom w:val="nil"/>
              <w:right w:val="nil"/>
            </w:tcBorders>
            <w:shd w:val="clear" w:color="auto" w:fill="auto"/>
            <w:noWrap/>
            <w:vAlign w:val="bottom"/>
            <w:hideMark/>
          </w:tcPr>
          <w:p w14:paraId="106C7124"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1.2762</w:t>
            </w:r>
          </w:p>
        </w:tc>
      </w:tr>
      <w:tr w:rsidR="0006380F" w:rsidRPr="0006380F" w14:paraId="02C5FA5D"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66F5A64E"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2005</w:t>
            </w:r>
          </w:p>
        </w:tc>
        <w:tc>
          <w:tcPr>
            <w:tcW w:w="960" w:type="dxa"/>
            <w:tcBorders>
              <w:top w:val="nil"/>
              <w:left w:val="nil"/>
              <w:bottom w:val="nil"/>
              <w:right w:val="nil"/>
            </w:tcBorders>
            <w:shd w:val="clear" w:color="auto" w:fill="auto"/>
            <w:noWrap/>
            <w:vAlign w:val="bottom"/>
            <w:hideMark/>
          </w:tcPr>
          <w:p w14:paraId="78F9DCF8"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9550</w:t>
            </w:r>
          </w:p>
        </w:tc>
        <w:tc>
          <w:tcPr>
            <w:tcW w:w="1532" w:type="dxa"/>
            <w:tcBorders>
              <w:top w:val="nil"/>
              <w:left w:val="nil"/>
              <w:bottom w:val="nil"/>
              <w:right w:val="nil"/>
            </w:tcBorders>
            <w:shd w:val="clear" w:color="auto" w:fill="auto"/>
            <w:noWrap/>
            <w:vAlign w:val="bottom"/>
            <w:hideMark/>
          </w:tcPr>
          <w:p w14:paraId="249EFFBF"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1.2204</w:t>
            </w:r>
          </w:p>
        </w:tc>
      </w:tr>
      <w:tr w:rsidR="0006380F" w:rsidRPr="0006380F" w14:paraId="7D22AEEF"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00226934"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2006</w:t>
            </w:r>
          </w:p>
        </w:tc>
        <w:tc>
          <w:tcPr>
            <w:tcW w:w="960" w:type="dxa"/>
            <w:tcBorders>
              <w:top w:val="nil"/>
              <w:left w:val="nil"/>
              <w:bottom w:val="nil"/>
              <w:right w:val="nil"/>
            </w:tcBorders>
            <w:shd w:val="clear" w:color="auto" w:fill="auto"/>
            <w:noWrap/>
            <w:vAlign w:val="bottom"/>
            <w:hideMark/>
          </w:tcPr>
          <w:p w14:paraId="432A91D6"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9802</w:t>
            </w:r>
          </w:p>
        </w:tc>
        <w:tc>
          <w:tcPr>
            <w:tcW w:w="1532" w:type="dxa"/>
            <w:tcBorders>
              <w:top w:val="nil"/>
              <w:left w:val="nil"/>
              <w:bottom w:val="nil"/>
              <w:right w:val="nil"/>
            </w:tcBorders>
            <w:shd w:val="clear" w:color="auto" w:fill="auto"/>
            <w:noWrap/>
            <w:vAlign w:val="bottom"/>
            <w:hideMark/>
          </w:tcPr>
          <w:p w14:paraId="53299414"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1.2524</w:t>
            </w:r>
          </w:p>
        </w:tc>
      </w:tr>
      <w:tr w:rsidR="0006380F" w:rsidRPr="0006380F" w14:paraId="1934A890"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369E07B4"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2007</w:t>
            </w:r>
          </w:p>
        </w:tc>
        <w:tc>
          <w:tcPr>
            <w:tcW w:w="960" w:type="dxa"/>
            <w:tcBorders>
              <w:top w:val="nil"/>
              <w:left w:val="nil"/>
              <w:bottom w:val="nil"/>
              <w:right w:val="nil"/>
            </w:tcBorders>
            <w:shd w:val="clear" w:color="auto" w:fill="auto"/>
            <w:noWrap/>
            <w:vAlign w:val="bottom"/>
            <w:hideMark/>
          </w:tcPr>
          <w:p w14:paraId="679A480C"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9673</w:t>
            </w:r>
          </w:p>
        </w:tc>
        <w:tc>
          <w:tcPr>
            <w:tcW w:w="1532" w:type="dxa"/>
            <w:tcBorders>
              <w:top w:val="nil"/>
              <w:left w:val="nil"/>
              <w:bottom w:val="nil"/>
              <w:right w:val="nil"/>
            </w:tcBorders>
            <w:shd w:val="clear" w:color="auto" w:fill="auto"/>
            <w:noWrap/>
            <w:vAlign w:val="bottom"/>
            <w:hideMark/>
          </w:tcPr>
          <w:p w14:paraId="24CAF563"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1.236</w:t>
            </w:r>
          </w:p>
        </w:tc>
      </w:tr>
      <w:tr w:rsidR="0006380F" w:rsidRPr="0006380F" w14:paraId="5F1EFE49"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14336EBD"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2008</w:t>
            </w:r>
          </w:p>
        </w:tc>
        <w:tc>
          <w:tcPr>
            <w:tcW w:w="960" w:type="dxa"/>
            <w:tcBorders>
              <w:top w:val="nil"/>
              <w:left w:val="nil"/>
              <w:bottom w:val="nil"/>
              <w:right w:val="nil"/>
            </w:tcBorders>
            <w:shd w:val="clear" w:color="auto" w:fill="auto"/>
            <w:noWrap/>
            <w:vAlign w:val="bottom"/>
            <w:hideMark/>
          </w:tcPr>
          <w:p w14:paraId="142BF4A5"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10264</w:t>
            </w:r>
          </w:p>
        </w:tc>
        <w:tc>
          <w:tcPr>
            <w:tcW w:w="1532" w:type="dxa"/>
            <w:tcBorders>
              <w:top w:val="nil"/>
              <w:left w:val="nil"/>
              <w:bottom w:val="nil"/>
              <w:right w:val="nil"/>
            </w:tcBorders>
            <w:shd w:val="clear" w:color="auto" w:fill="auto"/>
            <w:noWrap/>
            <w:vAlign w:val="bottom"/>
            <w:hideMark/>
          </w:tcPr>
          <w:p w14:paraId="75552951"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1.3115</w:t>
            </w:r>
          </w:p>
        </w:tc>
      </w:tr>
      <w:tr w:rsidR="0006380F" w:rsidRPr="0006380F" w14:paraId="325B586C"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430E2C15"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2009</w:t>
            </w:r>
          </w:p>
        </w:tc>
        <w:tc>
          <w:tcPr>
            <w:tcW w:w="960" w:type="dxa"/>
            <w:tcBorders>
              <w:top w:val="nil"/>
              <w:left w:val="nil"/>
              <w:bottom w:val="nil"/>
              <w:right w:val="nil"/>
            </w:tcBorders>
            <w:shd w:val="clear" w:color="auto" w:fill="auto"/>
            <w:noWrap/>
            <w:vAlign w:val="bottom"/>
            <w:hideMark/>
          </w:tcPr>
          <w:p w14:paraId="11BDFB3F"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9834</w:t>
            </w:r>
          </w:p>
        </w:tc>
        <w:tc>
          <w:tcPr>
            <w:tcW w:w="1532" w:type="dxa"/>
            <w:tcBorders>
              <w:top w:val="nil"/>
              <w:left w:val="nil"/>
              <w:bottom w:val="nil"/>
              <w:right w:val="nil"/>
            </w:tcBorders>
            <w:shd w:val="clear" w:color="auto" w:fill="auto"/>
            <w:noWrap/>
            <w:vAlign w:val="bottom"/>
            <w:hideMark/>
          </w:tcPr>
          <w:p w14:paraId="405C5CA7"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1.2566</w:t>
            </w:r>
          </w:p>
        </w:tc>
      </w:tr>
      <w:tr w:rsidR="0006380F" w:rsidRPr="0006380F" w14:paraId="17CBD681"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755BF455"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2010</w:t>
            </w:r>
          </w:p>
        </w:tc>
        <w:tc>
          <w:tcPr>
            <w:tcW w:w="960" w:type="dxa"/>
            <w:tcBorders>
              <w:top w:val="nil"/>
              <w:left w:val="nil"/>
              <w:bottom w:val="nil"/>
              <w:right w:val="nil"/>
            </w:tcBorders>
            <w:shd w:val="clear" w:color="auto" w:fill="auto"/>
            <w:noWrap/>
            <w:vAlign w:val="bottom"/>
            <w:hideMark/>
          </w:tcPr>
          <w:p w14:paraId="63B95D8F"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9146</w:t>
            </w:r>
          </w:p>
        </w:tc>
        <w:tc>
          <w:tcPr>
            <w:tcW w:w="1532" w:type="dxa"/>
            <w:tcBorders>
              <w:top w:val="nil"/>
              <w:left w:val="nil"/>
              <w:bottom w:val="nil"/>
              <w:right w:val="nil"/>
            </w:tcBorders>
            <w:shd w:val="clear" w:color="auto" w:fill="auto"/>
            <w:noWrap/>
            <w:vAlign w:val="bottom"/>
            <w:hideMark/>
          </w:tcPr>
          <w:p w14:paraId="59471A61"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1.1687</w:t>
            </w:r>
          </w:p>
        </w:tc>
      </w:tr>
      <w:tr w:rsidR="0006380F" w:rsidRPr="0006380F" w14:paraId="1AE8630B"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01F0CF7C"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2011</w:t>
            </w:r>
          </w:p>
        </w:tc>
        <w:tc>
          <w:tcPr>
            <w:tcW w:w="960" w:type="dxa"/>
            <w:tcBorders>
              <w:top w:val="nil"/>
              <w:left w:val="nil"/>
              <w:bottom w:val="nil"/>
              <w:right w:val="nil"/>
            </w:tcBorders>
            <w:shd w:val="clear" w:color="auto" w:fill="auto"/>
            <w:noWrap/>
            <w:vAlign w:val="bottom"/>
            <w:hideMark/>
          </w:tcPr>
          <w:p w14:paraId="0E547981"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8669</w:t>
            </w:r>
          </w:p>
        </w:tc>
        <w:tc>
          <w:tcPr>
            <w:tcW w:w="1532" w:type="dxa"/>
            <w:tcBorders>
              <w:top w:val="nil"/>
              <w:left w:val="nil"/>
              <w:bottom w:val="nil"/>
              <w:right w:val="nil"/>
            </w:tcBorders>
            <w:shd w:val="clear" w:color="auto" w:fill="auto"/>
            <w:noWrap/>
            <w:vAlign w:val="bottom"/>
            <w:hideMark/>
          </w:tcPr>
          <w:p w14:paraId="59C5F8D8"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1.1077</w:t>
            </w:r>
          </w:p>
        </w:tc>
      </w:tr>
      <w:tr w:rsidR="0006380F" w:rsidRPr="0006380F" w14:paraId="22BFFA72"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602C580A"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2012</w:t>
            </w:r>
          </w:p>
        </w:tc>
        <w:tc>
          <w:tcPr>
            <w:tcW w:w="960" w:type="dxa"/>
            <w:tcBorders>
              <w:top w:val="nil"/>
              <w:left w:val="nil"/>
              <w:bottom w:val="nil"/>
              <w:right w:val="nil"/>
            </w:tcBorders>
            <w:shd w:val="clear" w:color="auto" w:fill="auto"/>
            <w:noWrap/>
            <w:vAlign w:val="bottom"/>
            <w:hideMark/>
          </w:tcPr>
          <w:p w14:paraId="203A5692"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8403</w:t>
            </w:r>
          </w:p>
        </w:tc>
        <w:tc>
          <w:tcPr>
            <w:tcW w:w="1532" w:type="dxa"/>
            <w:tcBorders>
              <w:top w:val="nil"/>
              <w:left w:val="nil"/>
              <w:bottom w:val="nil"/>
              <w:right w:val="nil"/>
            </w:tcBorders>
            <w:shd w:val="clear" w:color="auto" w:fill="auto"/>
            <w:noWrap/>
            <w:vAlign w:val="bottom"/>
            <w:hideMark/>
          </w:tcPr>
          <w:p w14:paraId="7917D7D5"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1.0737</w:t>
            </w:r>
          </w:p>
        </w:tc>
      </w:tr>
      <w:tr w:rsidR="0006380F" w:rsidRPr="0006380F" w14:paraId="2863A7D8"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39F7A8D4"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2013</w:t>
            </w:r>
          </w:p>
        </w:tc>
        <w:tc>
          <w:tcPr>
            <w:tcW w:w="960" w:type="dxa"/>
            <w:tcBorders>
              <w:top w:val="nil"/>
              <w:left w:val="nil"/>
              <w:bottom w:val="nil"/>
              <w:right w:val="nil"/>
            </w:tcBorders>
            <w:shd w:val="clear" w:color="auto" w:fill="auto"/>
            <w:noWrap/>
            <w:vAlign w:val="bottom"/>
            <w:hideMark/>
          </w:tcPr>
          <w:p w14:paraId="6D149671"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7989</w:t>
            </w:r>
          </w:p>
        </w:tc>
        <w:tc>
          <w:tcPr>
            <w:tcW w:w="1532" w:type="dxa"/>
            <w:tcBorders>
              <w:top w:val="nil"/>
              <w:left w:val="nil"/>
              <w:bottom w:val="nil"/>
              <w:right w:val="nil"/>
            </w:tcBorders>
            <w:shd w:val="clear" w:color="auto" w:fill="auto"/>
            <w:noWrap/>
            <w:vAlign w:val="bottom"/>
            <w:hideMark/>
          </w:tcPr>
          <w:p w14:paraId="49DC6D8D"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1.0208</w:t>
            </w:r>
          </w:p>
        </w:tc>
      </w:tr>
      <w:tr w:rsidR="0006380F" w:rsidRPr="0006380F" w14:paraId="0A10B92E"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122AD958"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2014</w:t>
            </w:r>
          </w:p>
        </w:tc>
        <w:tc>
          <w:tcPr>
            <w:tcW w:w="960" w:type="dxa"/>
            <w:tcBorders>
              <w:top w:val="nil"/>
              <w:left w:val="nil"/>
              <w:bottom w:val="nil"/>
              <w:right w:val="nil"/>
            </w:tcBorders>
            <w:shd w:val="clear" w:color="auto" w:fill="auto"/>
            <w:noWrap/>
            <w:vAlign w:val="bottom"/>
            <w:hideMark/>
          </w:tcPr>
          <w:p w14:paraId="10E0D093"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7995</w:t>
            </w:r>
          </w:p>
        </w:tc>
        <w:tc>
          <w:tcPr>
            <w:tcW w:w="1532" w:type="dxa"/>
            <w:tcBorders>
              <w:top w:val="nil"/>
              <w:left w:val="nil"/>
              <w:bottom w:val="nil"/>
              <w:right w:val="nil"/>
            </w:tcBorders>
            <w:shd w:val="clear" w:color="auto" w:fill="auto"/>
            <w:noWrap/>
            <w:vAlign w:val="bottom"/>
            <w:hideMark/>
          </w:tcPr>
          <w:p w14:paraId="1BAE5572"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1.0216</w:t>
            </w:r>
          </w:p>
        </w:tc>
      </w:tr>
      <w:tr w:rsidR="0006380F" w:rsidRPr="0006380F" w14:paraId="62F55D1D"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3E9CC71E"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2015</w:t>
            </w:r>
          </w:p>
        </w:tc>
        <w:tc>
          <w:tcPr>
            <w:tcW w:w="960" w:type="dxa"/>
            <w:tcBorders>
              <w:top w:val="nil"/>
              <w:left w:val="nil"/>
              <w:bottom w:val="nil"/>
              <w:right w:val="nil"/>
            </w:tcBorders>
            <w:shd w:val="clear" w:color="auto" w:fill="auto"/>
            <w:noWrap/>
            <w:vAlign w:val="bottom"/>
            <w:hideMark/>
          </w:tcPr>
          <w:p w14:paraId="1F8FA696"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8130</w:t>
            </w:r>
          </w:p>
        </w:tc>
        <w:tc>
          <w:tcPr>
            <w:tcW w:w="1532" w:type="dxa"/>
            <w:tcBorders>
              <w:top w:val="nil"/>
              <w:left w:val="nil"/>
              <w:bottom w:val="nil"/>
              <w:right w:val="nil"/>
            </w:tcBorders>
            <w:shd w:val="clear" w:color="auto" w:fill="auto"/>
            <w:noWrap/>
            <w:vAlign w:val="bottom"/>
            <w:hideMark/>
          </w:tcPr>
          <w:p w14:paraId="64F6966A"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1.0388</w:t>
            </w:r>
          </w:p>
        </w:tc>
      </w:tr>
      <w:tr w:rsidR="0006380F" w:rsidRPr="0006380F" w14:paraId="682BFB71" w14:textId="77777777" w:rsidTr="0006380F">
        <w:trPr>
          <w:trHeight w:val="300"/>
          <w:jc w:val="center"/>
        </w:trPr>
        <w:tc>
          <w:tcPr>
            <w:tcW w:w="960" w:type="dxa"/>
            <w:tcBorders>
              <w:top w:val="nil"/>
              <w:left w:val="nil"/>
              <w:bottom w:val="nil"/>
              <w:right w:val="nil"/>
            </w:tcBorders>
            <w:shd w:val="clear" w:color="auto" w:fill="auto"/>
            <w:noWrap/>
            <w:vAlign w:val="bottom"/>
            <w:hideMark/>
          </w:tcPr>
          <w:p w14:paraId="7A01FDFE"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2016</w:t>
            </w:r>
          </w:p>
        </w:tc>
        <w:tc>
          <w:tcPr>
            <w:tcW w:w="960" w:type="dxa"/>
            <w:tcBorders>
              <w:top w:val="nil"/>
              <w:left w:val="nil"/>
              <w:bottom w:val="nil"/>
              <w:right w:val="nil"/>
            </w:tcBorders>
            <w:shd w:val="clear" w:color="auto" w:fill="auto"/>
            <w:noWrap/>
            <w:vAlign w:val="bottom"/>
            <w:hideMark/>
          </w:tcPr>
          <w:p w14:paraId="3979FF05"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7826</w:t>
            </w:r>
          </w:p>
        </w:tc>
        <w:tc>
          <w:tcPr>
            <w:tcW w:w="1532" w:type="dxa"/>
            <w:tcBorders>
              <w:top w:val="nil"/>
              <w:left w:val="nil"/>
              <w:bottom w:val="nil"/>
              <w:right w:val="nil"/>
            </w:tcBorders>
            <w:shd w:val="clear" w:color="auto" w:fill="auto"/>
            <w:noWrap/>
            <w:vAlign w:val="bottom"/>
            <w:hideMark/>
          </w:tcPr>
          <w:p w14:paraId="18394580"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1</w:t>
            </w:r>
          </w:p>
        </w:tc>
      </w:tr>
      <w:tr w:rsidR="0006380F" w:rsidRPr="0006380F" w14:paraId="143D133E" w14:textId="77777777" w:rsidTr="00F047A6">
        <w:trPr>
          <w:trHeight w:val="300"/>
          <w:jc w:val="center"/>
        </w:trPr>
        <w:tc>
          <w:tcPr>
            <w:tcW w:w="960" w:type="dxa"/>
            <w:tcBorders>
              <w:top w:val="nil"/>
              <w:left w:val="nil"/>
              <w:right w:val="nil"/>
            </w:tcBorders>
            <w:shd w:val="clear" w:color="auto" w:fill="auto"/>
            <w:noWrap/>
            <w:vAlign w:val="bottom"/>
            <w:hideMark/>
          </w:tcPr>
          <w:p w14:paraId="7A5A03E0"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2017</w:t>
            </w:r>
          </w:p>
        </w:tc>
        <w:tc>
          <w:tcPr>
            <w:tcW w:w="960" w:type="dxa"/>
            <w:tcBorders>
              <w:top w:val="nil"/>
              <w:left w:val="nil"/>
              <w:right w:val="nil"/>
            </w:tcBorders>
            <w:shd w:val="clear" w:color="auto" w:fill="auto"/>
            <w:noWrap/>
            <w:vAlign w:val="bottom"/>
            <w:hideMark/>
          </w:tcPr>
          <w:p w14:paraId="6A53A2CE"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7250</w:t>
            </w:r>
          </w:p>
        </w:tc>
        <w:tc>
          <w:tcPr>
            <w:tcW w:w="1532" w:type="dxa"/>
            <w:tcBorders>
              <w:top w:val="nil"/>
              <w:left w:val="nil"/>
              <w:right w:val="nil"/>
            </w:tcBorders>
            <w:shd w:val="clear" w:color="auto" w:fill="auto"/>
            <w:noWrap/>
            <w:vAlign w:val="bottom"/>
            <w:hideMark/>
          </w:tcPr>
          <w:p w14:paraId="2599B18C"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0.9264</w:t>
            </w:r>
          </w:p>
        </w:tc>
      </w:tr>
      <w:tr w:rsidR="0006380F" w:rsidRPr="0006380F" w14:paraId="1769789F" w14:textId="77777777" w:rsidTr="00F047A6">
        <w:trPr>
          <w:trHeight w:val="300"/>
          <w:jc w:val="center"/>
        </w:trPr>
        <w:tc>
          <w:tcPr>
            <w:tcW w:w="960" w:type="dxa"/>
            <w:tcBorders>
              <w:top w:val="nil"/>
              <w:left w:val="nil"/>
              <w:bottom w:val="single" w:sz="4" w:space="0" w:color="auto"/>
              <w:right w:val="nil"/>
            </w:tcBorders>
            <w:shd w:val="clear" w:color="auto" w:fill="auto"/>
            <w:noWrap/>
            <w:vAlign w:val="bottom"/>
            <w:hideMark/>
          </w:tcPr>
          <w:p w14:paraId="0617DAAA" w14:textId="77777777" w:rsidR="0006380F" w:rsidRPr="0006380F" w:rsidRDefault="0006380F" w:rsidP="00F047A6">
            <w:pPr>
              <w:spacing w:after="0" w:line="240" w:lineRule="auto"/>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2018</w:t>
            </w:r>
          </w:p>
        </w:tc>
        <w:tc>
          <w:tcPr>
            <w:tcW w:w="960" w:type="dxa"/>
            <w:tcBorders>
              <w:top w:val="nil"/>
              <w:left w:val="nil"/>
              <w:bottom w:val="single" w:sz="4" w:space="0" w:color="auto"/>
              <w:right w:val="nil"/>
            </w:tcBorders>
            <w:shd w:val="clear" w:color="auto" w:fill="auto"/>
            <w:noWrap/>
            <w:vAlign w:val="bottom"/>
            <w:hideMark/>
          </w:tcPr>
          <w:p w14:paraId="5C2C5484"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7141</w:t>
            </w:r>
          </w:p>
        </w:tc>
        <w:tc>
          <w:tcPr>
            <w:tcW w:w="1532" w:type="dxa"/>
            <w:tcBorders>
              <w:top w:val="nil"/>
              <w:left w:val="nil"/>
              <w:bottom w:val="single" w:sz="4" w:space="0" w:color="auto"/>
              <w:right w:val="nil"/>
            </w:tcBorders>
            <w:shd w:val="clear" w:color="auto" w:fill="auto"/>
            <w:noWrap/>
            <w:vAlign w:val="bottom"/>
            <w:hideMark/>
          </w:tcPr>
          <w:p w14:paraId="2BB344F7" w14:textId="77777777" w:rsidR="0006380F" w:rsidRPr="0006380F" w:rsidRDefault="0006380F" w:rsidP="00F047A6">
            <w:pPr>
              <w:spacing w:after="0" w:line="240" w:lineRule="auto"/>
              <w:jc w:val="right"/>
              <w:rPr>
                <w:rFonts w:ascii="Calibri" w:eastAsia="Times New Roman" w:hAnsi="Calibri" w:cs="Times New Roman"/>
                <w:color w:val="000000"/>
                <w:sz w:val="20"/>
                <w:szCs w:val="20"/>
              </w:rPr>
            </w:pPr>
            <w:r w:rsidRPr="0006380F">
              <w:rPr>
                <w:rFonts w:ascii="Calibri" w:eastAsia="Times New Roman" w:hAnsi="Calibri" w:cs="Times New Roman"/>
                <w:color w:val="000000"/>
                <w:sz w:val="20"/>
                <w:szCs w:val="20"/>
              </w:rPr>
              <w:t>0.9125</w:t>
            </w:r>
          </w:p>
        </w:tc>
      </w:tr>
    </w:tbl>
    <w:p w14:paraId="44452AC7" w14:textId="55F8601D" w:rsidR="0006380F" w:rsidRDefault="0006380F" w:rsidP="009B2162"/>
    <w:p w14:paraId="348C2D80" w14:textId="43B7C637" w:rsidR="00F047A6" w:rsidRDefault="00F047A6" w:rsidP="009B2162">
      <w:r>
        <w:t>Note that the entire time-series is updated because it is using a space-time model, and that the past estimates from the 2017 model are nearly identical to the 2018 when standardized (Figure 1).</w:t>
      </w:r>
    </w:p>
    <w:p w14:paraId="388FEFCC" w14:textId="19DD4252" w:rsidR="00F047A6" w:rsidRDefault="007B7FAC" w:rsidP="007B7FAC">
      <w:pPr>
        <w:keepNext/>
        <w:jc w:val="center"/>
      </w:pPr>
      <w:r>
        <w:lastRenderedPageBreak/>
        <w:pict w14:anchorId="4E08C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32.15pt">
            <v:imagedata r:id="rId7" o:title="setlineSurveyIndex"/>
          </v:shape>
        </w:pict>
      </w:r>
      <w:bookmarkStart w:id="0" w:name="_GoBack"/>
      <w:bookmarkEnd w:id="0"/>
    </w:p>
    <w:p w14:paraId="2C86E4EB" w14:textId="4AB20C64" w:rsidR="0006380F" w:rsidRDefault="00F047A6" w:rsidP="00F047A6">
      <w:pPr>
        <w:pStyle w:val="Caption"/>
      </w:pPr>
      <w:r>
        <w:t xml:space="preserve">Figure </w:t>
      </w:r>
      <w:fldSimple w:instr=" SEQ Figure \* ARABIC ">
        <w:r>
          <w:rPr>
            <w:noProof/>
          </w:rPr>
          <w:t>1</w:t>
        </w:r>
      </w:fldSimple>
      <w:r>
        <w:t>: Estimated IPHC fishery-independent setline survey indices of WPUE (top) and WPUE standardized to 2016 (bottom) from the 2017 model and the 2018 model.</w:t>
      </w:r>
    </w:p>
    <w:sectPr w:rsidR="000638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F3413" w14:textId="77777777" w:rsidR="009B2162" w:rsidRDefault="009B2162" w:rsidP="009B2162">
      <w:pPr>
        <w:spacing w:after="0" w:line="240" w:lineRule="auto"/>
      </w:pPr>
      <w:r>
        <w:separator/>
      </w:r>
    </w:p>
  </w:endnote>
  <w:endnote w:type="continuationSeparator" w:id="0">
    <w:p w14:paraId="569F0CFA" w14:textId="77777777" w:rsidR="009B2162" w:rsidRDefault="009B2162" w:rsidP="009B2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D0CC4" w14:textId="77777777" w:rsidR="009B2162" w:rsidRDefault="009B2162" w:rsidP="009B2162">
      <w:pPr>
        <w:spacing w:after="0" w:line="240" w:lineRule="auto"/>
      </w:pPr>
      <w:r>
        <w:separator/>
      </w:r>
    </w:p>
  </w:footnote>
  <w:footnote w:type="continuationSeparator" w:id="0">
    <w:p w14:paraId="3225D2E8" w14:textId="77777777" w:rsidR="009B2162" w:rsidRDefault="009B2162" w:rsidP="009B2162">
      <w:pPr>
        <w:spacing w:after="0" w:line="240" w:lineRule="auto"/>
      </w:pPr>
      <w:r>
        <w:continuationSeparator/>
      </w:r>
    </w:p>
  </w:footnote>
  <w:footnote w:id="1">
    <w:p w14:paraId="17069EFD" w14:textId="77777777" w:rsidR="009B2162" w:rsidRDefault="009B2162">
      <w:pPr>
        <w:pStyle w:val="FootnoteText"/>
      </w:pPr>
      <w:r>
        <w:rPr>
          <w:rStyle w:val="FootnoteReference"/>
        </w:rPr>
        <w:footnoteRef/>
      </w:r>
      <w:r>
        <w:t xml:space="preserve"> </w:t>
      </w:r>
      <w:r w:rsidRPr="009B2162">
        <w:t>https://iphc.int/venues/details/95th-session-of-the-iphc-annual-meeting-am095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62"/>
    <w:rsid w:val="0006380F"/>
    <w:rsid w:val="002B1C68"/>
    <w:rsid w:val="00422D64"/>
    <w:rsid w:val="007B7FAC"/>
    <w:rsid w:val="009B2162"/>
    <w:rsid w:val="00F047A6"/>
    <w:rsid w:val="00F5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85AC"/>
  <w15:chartTrackingRefBased/>
  <w15:docId w15:val="{9E1C3BC8-E198-40E1-BCFA-5B8C61C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0CAE"/>
    <w:pPr>
      <w:keepNext/>
      <w:keepLines/>
      <w:spacing w:before="240" w:after="0"/>
      <w:outlineLvl w:val="0"/>
    </w:pPr>
    <w:rPr>
      <w:rFonts w:ascii="Arial" w:eastAsiaTheme="majorEastAsia" w:hAnsi="Arial" w:cstheme="majorBidi"/>
      <w:b/>
      <w:smallCaps/>
      <w:color w:val="000000" w:themeColor="text1"/>
      <w:sz w:val="24"/>
      <w:szCs w:val="32"/>
    </w:rPr>
  </w:style>
  <w:style w:type="paragraph" w:styleId="Heading2">
    <w:name w:val="heading 2"/>
    <w:basedOn w:val="Normal"/>
    <w:next w:val="Normal"/>
    <w:link w:val="Heading2Char"/>
    <w:uiPriority w:val="9"/>
    <w:unhideWhenUsed/>
    <w:qFormat/>
    <w:rsid w:val="00F50CAE"/>
    <w:pPr>
      <w:keepNext/>
      <w:keepLines/>
      <w:spacing w:before="40" w:after="0"/>
      <w:outlineLvl w:val="1"/>
    </w:pPr>
    <w:rPr>
      <w:rFonts w:ascii="Arial" w:eastAsiaTheme="majorEastAsia" w:hAnsi="Arial"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AE"/>
    <w:rPr>
      <w:rFonts w:ascii="Arial" w:eastAsiaTheme="majorEastAsia" w:hAnsi="Arial" w:cstheme="majorBidi"/>
      <w:b/>
      <w:smallCaps/>
      <w:color w:val="000000" w:themeColor="text1"/>
      <w:sz w:val="24"/>
      <w:szCs w:val="32"/>
    </w:rPr>
  </w:style>
  <w:style w:type="character" w:customStyle="1" w:styleId="Heading2Char">
    <w:name w:val="Heading 2 Char"/>
    <w:basedOn w:val="DefaultParagraphFont"/>
    <w:link w:val="Heading2"/>
    <w:uiPriority w:val="9"/>
    <w:rsid w:val="00F50CAE"/>
    <w:rPr>
      <w:rFonts w:ascii="Arial" w:eastAsiaTheme="majorEastAsia" w:hAnsi="Arial" w:cstheme="majorBidi"/>
      <w:color w:val="000000" w:themeColor="text1"/>
      <w:szCs w:val="26"/>
    </w:rPr>
  </w:style>
  <w:style w:type="paragraph" w:styleId="NoSpacing">
    <w:name w:val="No Spacing"/>
    <w:uiPriority w:val="1"/>
    <w:qFormat/>
    <w:rsid w:val="009B2162"/>
    <w:pPr>
      <w:spacing w:after="0" w:line="240" w:lineRule="auto"/>
    </w:pPr>
  </w:style>
  <w:style w:type="paragraph" w:styleId="FootnoteText">
    <w:name w:val="footnote text"/>
    <w:basedOn w:val="Normal"/>
    <w:link w:val="FootnoteTextChar"/>
    <w:uiPriority w:val="99"/>
    <w:semiHidden/>
    <w:unhideWhenUsed/>
    <w:rsid w:val="009B2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162"/>
    <w:rPr>
      <w:sz w:val="20"/>
      <w:szCs w:val="20"/>
    </w:rPr>
  </w:style>
  <w:style w:type="character" w:styleId="FootnoteReference">
    <w:name w:val="footnote reference"/>
    <w:basedOn w:val="DefaultParagraphFont"/>
    <w:uiPriority w:val="99"/>
    <w:semiHidden/>
    <w:unhideWhenUsed/>
    <w:rsid w:val="009B2162"/>
    <w:rPr>
      <w:vertAlign w:val="superscript"/>
    </w:rPr>
  </w:style>
  <w:style w:type="paragraph" w:styleId="Caption">
    <w:name w:val="caption"/>
    <w:basedOn w:val="Normal"/>
    <w:next w:val="Normal"/>
    <w:uiPriority w:val="35"/>
    <w:unhideWhenUsed/>
    <w:qFormat/>
    <w:rsid w:val="00F047A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17E22-358E-4D75-9F57-B0431630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Hicks</dc:creator>
  <cp:keywords/>
  <dc:description/>
  <cp:lastModifiedBy>Allan Hicks</cp:lastModifiedBy>
  <cp:revision>3</cp:revision>
  <dcterms:created xsi:type="dcterms:W3CDTF">2019-01-08T23:10:00Z</dcterms:created>
  <dcterms:modified xsi:type="dcterms:W3CDTF">2019-01-08T23:29:00Z</dcterms:modified>
</cp:coreProperties>
</file>